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E" w:rsidRPr="001E2693" w:rsidRDefault="008A4061" w:rsidP="00893C0E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802DD4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-421005</wp:posOffset>
            </wp:positionV>
            <wp:extent cx="1627505" cy="457835"/>
            <wp:effectExtent l="0" t="0" r="0" b="0"/>
            <wp:wrapSquare wrapText="bothSides"/>
            <wp:docPr id="86" name="Рисунок 8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DC5B965-A864-0E81-EF52-2EF912CEE6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DC5B965-A864-0E81-EF52-2EF912CEE6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27505" cy="457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-38911</wp:posOffset>
            </wp:positionV>
            <wp:extent cx="1283993" cy="37051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</w:t>
      </w:r>
      <w:r w:rsidR="00893C0E" w:rsidRPr="001E2693">
        <w:rPr>
          <w:rFonts w:ascii="Arial" w:hAnsi="Arial" w:cs="Arial"/>
          <w:noProof/>
          <w:color w:val="282A2E"/>
          <w:sz w:val="26"/>
          <w:szCs w:val="26"/>
        </w:rPr>
        <w:t>рочная информация</w:t>
      </w:r>
    </w:p>
    <w:p w:rsidR="00023774" w:rsidRPr="008F7E7F" w:rsidRDefault="00023774" w:rsidP="00023774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11</w:t>
      </w:r>
      <w:r w:rsidRPr="001E269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октября</w:t>
      </w:r>
      <w:r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023774" w:rsidRPr="000945AC" w:rsidRDefault="00023774" w:rsidP="00023774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№51</w:t>
      </w:r>
    </w:p>
    <w:p w:rsidR="00023774" w:rsidRDefault="00023774" w:rsidP="00023774">
      <w:pPr>
        <w:tabs>
          <w:tab w:val="left" w:pos="8789"/>
        </w:tabs>
        <w:spacing w:after="0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РАБОЧАЯ СИЛА И ЛИЦА, НЕ ВХОДЯЩИЕ </w:t>
      </w:r>
    </w:p>
    <w:p w:rsidR="00023774" w:rsidRPr="00516BED" w:rsidRDefault="00023774" w:rsidP="00023774">
      <w:pPr>
        <w:spacing w:after="0"/>
        <w:ind w:left="1134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СОСТАВ </w:t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РАБОЧЕЙ СИЛЫ, </w:t>
      </w:r>
      <w:r w:rsidRPr="00D82B3E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В ВОЗРАСТЕ 15 ЛЕТ И СТАРШЕ </w:t>
      </w:r>
      <w:r w:rsidRPr="00D82B3E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>ПО</w:t>
      </w:r>
      <w:r w:rsidRPr="00AE306E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РЕСПУБЛИКЕ МАРИЙ ЭЛ</w:t>
      </w:r>
    </w:p>
    <w:p w:rsidR="00023774" w:rsidRPr="00E9582B" w:rsidRDefault="00023774" w:rsidP="00023774">
      <w:pPr>
        <w:spacing w:after="240"/>
        <w:ind w:left="1134"/>
        <w:contextualSpacing/>
        <w:rPr>
          <w:rFonts w:ascii="Arial" w:hAnsi="Arial" w:cs="Arial"/>
          <w:b/>
          <w:noProof/>
          <w:color w:val="363194" w:themeColor="accent1"/>
          <w:sz w:val="32"/>
          <w:szCs w:val="32"/>
          <w:vertAlign w:val="superscript"/>
        </w:rPr>
      </w:pP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>З</w:t>
      </w:r>
      <w:r w:rsidRPr="00AE306E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А </w:t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>ИЮНЬ</w:t>
      </w:r>
      <w:r w:rsidRPr="003E761C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</w:t>
      </w:r>
      <w:r w:rsidRPr="003E761C">
        <w:rPr>
          <w:rFonts w:ascii="Arial" w:hAnsi="Arial" w:cs="Arial"/>
          <w:b/>
          <w:color w:val="363194"/>
          <w:sz w:val="32"/>
          <w:szCs w:val="32"/>
        </w:rPr>
        <w:t>–</w:t>
      </w:r>
      <w:r w:rsidRPr="00ED7F1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>АВГУСТ</w:t>
      </w:r>
      <w:r w:rsidRPr="00AE306E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Pr="00AE306E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:rsidR="00023774" w:rsidRPr="00CC7CF1" w:rsidRDefault="00023774" w:rsidP="00023774">
      <w:pPr>
        <w:spacing w:after="240"/>
        <w:ind w:left="1134"/>
        <w:contextualSpacing/>
        <w:rPr>
          <w:rFonts w:ascii="Arial" w:hAnsi="Arial" w:cs="Arial"/>
          <w:noProof/>
          <w:color w:val="363194" w:themeColor="accent1"/>
          <w:sz w:val="32"/>
          <w:szCs w:val="32"/>
        </w:rPr>
      </w:pPr>
      <w:proofErr w:type="gramStart"/>
      <w:r w:rsidRPr="00CC7CF1">
        <w:rPr>
          <w:rFonts w:ascii="Arial" w:hAnsi="Arial" w:cs="Arial"/>
          <w:noProof/>
          <w:color w:val="363194" w:themeColor="accent1"/>
          <w:sz w:val="32"/>
          <w:szCs w:val="32"/>
        </w:rPr>
        <w:t xml:space="preserve">(по данным выборочного обследования </w:t>
      </w:r>
      <w:proofErr w:type="gramEnd"/>
    </w:p>
    <w:p w:rsidR="00023774" w:rsidRDefault="00023774" w:rsidP="00023774">
      <w:pPr>
        <w:spacing w:after="240" w:line="600" w:lineRule="auto"/>
        <w:ind w:left="1134"/>
        <w:contextualSpacing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CC7CF1">
        <w:rPr>
          <w:rFonts w:ascii="Arial" w:hAnsi="Arial" w:cs="Arial"/>
          <w:noProof/>
          <w:color w:val="363194" w:themeColor="accent1"/>
          <w:sz w:val="32"/>
          <w:szCs w:val="32"/>
        </w:rPr>
        <w:t>рабочей силы)</w:t>
      </w:r>
    </w:p>
    <w:p w:rsidR="00023774" w:rsidRPr="00E31105" w:rsidRDefault="00023774" w:rsidP="00023774">
      <w:pPr>
        <w:pStyle w:val="aa"/>
        <w:spacing w:after="160" w:line="259" w:lineRule="auto"/>
        <w:ind w:firstLine="567"/>
        <w:rPr>
          <w:rFonts w:ascii="Arial" w:hAnsi="Arial" w:cs="Arial"/>
          <w:b/>
          <w:color w:val="363194"/>
        </w:rPr>
      </w:pPr>
      <w:r>
        <w:rPr>
          <w:rFonts w:ascii="Arial" w:hAnsi="Arial" w:cs="Arial"/>
          <w:b/>
          <w:color w:val="363194"/>
        </w:rPr>
        <w:t xml:space="preserve">Рабочая сила и лица, не ходящие в состав рабочей силы, в возрасте 15 лет и старше </w:t>
      </w:r>
      <w:r>
        <w:rPr>
          <w:rFonts w:ascii="Arial" w:hAnsi="Arial" w:cs="Arial"/>
          <w:b/>
          <w:color w:val="363194"/>
        </w:rPr>
        <w:br/>
        <w:t>по Республике Марий Эл за июнь – август 2024 года*</w:t>
      </w:r>
    </w:p>
    <w:tbl>
      <w:tblPr>
        <w:tblStyle w:val="GridTableLight"/>
        <w:tblW w:w="10632" w:type="dxa"/>
        <w:tblInd w:w="108" w:type="dxa"/>
        <w:tblLayout w:type="fixed"/>
        <w:tblLook w:val="04A0"/>
      </w:tblPr>
      <w:tblGrid>
        <w:gridCol w:w="1134"/>
        <w:gridCol w:w="1276"/>
        <w:gridCol w:w="44"/>
        <w:gridCol w:w="948"/>
        <w:gridCol w:w="1418"/>
        <w:gridCol w:w="1843"/>
        <w:gridCol w:w="1417"/>
        <w:gridCol w:w="1276"/>
        <w:gridCol w:w="1276"/>
      </w:tblGrid>
      <w:tr w:rsidR="00023774" w:rsidRPr="00FA1945" w:rsidTr="00A5712F">
        <w:trPr>
          <w:trHeight w:val="518"/>
        </w:trPr>
        <w:tc>
          <w:tcPr>
            <w:tcW w:w="1134" w:type="dxa"/>
            <w:vMerge w:val="restart"/>
            <w:shd w:val="clear" w:color="auto" w:fill="EBEBEB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Рабочая сила, 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br/>
              <w:t>тыс. человек</w:t>
            </w:r>
          </w:p>
        </w:tc>
        <w:tc>
          <w:tcPr>
            <w:tcW w:w="2410" w:type="dxa"/>
            <w:gridSpan w:val="3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 том числе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Лица, не входящие в состав рабочей силы, тыс. человек</w:t>
            </w:r>
          </w:p>
        </w:tc>
        <w:tc>
          <w:tcPr>
            <w:tcW w:w="1417" w:type="dxa"/>
            <w:vMerge w:val="restart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участия 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в рабочей силе, </w:t>
            </w:r>
            <w:proofErr w:type="gramStart"/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занятости, 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proofErr w:type="gramStart"/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:rsidR="00023774" w:rsidRPr="00FA1945" w:rsidRDefault="00023774" w:rsidP="00A5712F">
            <w:pPr>
              <w:spacing w:before="60"/>
              <w:ind w:left="-108" w:right="-1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Уровень безработицы,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 </w:t>
            </w:r>
            <w:proofErr w:type="gramStart"/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 xml:space="preserve"> %</w:t>
            </w:r>
          </w:p>
        </w:tc>
      </w:tr>
      <w:tr w:rsidR="00023774" w:rsidRPr="00FA1945" w:rsidTr="00A5712F">
        <w:trPr>
          <w:trHeight w:val="517"/>
        </w:trPr>
        <w:tc>
          <w:tcPr>
            <w:tcW w:w="1134" w:type="dxa"/>
            <w:vMerge/>
            <w:shd w:val="clear" w:color="auto" w:fill="EBEBEB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  <w:vAlign w:val="center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занятые</w:t>
            </w:r>
          </w:p>
        </w:tc>
        <w:tc>
          <w:tcPr>
            <w:tcW w:w="1418" w:type="dxa"/>
            <w:shd w:val="clear" w:color="auto" w:fill="EBEBEB"/>
          </w:tcPr>
          <w:p w:rsidR="00023774" w:rsidRPr="00FA1945" w:rsidRDefault="00023774" w:rsidP="00A5712F">
            <w:pPr>
              <w:spacing w:before="6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безработные</w:t>
            </w:r>
          </w:p>
        </w:tc>
        <w:tc>
          <w:tcPr>
            <w:tcW w:w="1843" w:type="dxa"/>
            <w:vMerge/>
            <w:shd w:val="clear" w:color="auto" w:fill="EBEBEB"/>
            <w:vAlign w:val="center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BEBEB"/>
            <w:vAlign w:val="center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  <w:vAlign w:val="center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  <w:vAlign w:val="center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23774" w:rsidRPr="00FA1945" w:rsidTr="00023774">
        <w:trPr>
          <w:trHeight w:val="227"/>
        </w:trPr>
        <w:tc>
          <w:tcPr>
            <w:tcW w:w="10632" w:type="dxa"/>
            <w:gridSpan w:val="9"/>
            <w:vAlign w:val="bottom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A1945"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 население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948" w:type="dxa"/>
            <w:vAlign w:val="center"/>
          </w:tcPr>
          <w:p w:rsidR="00023774" w:rsidRPr="00E9582B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Мужчины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Женщины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023774" w:rsidRPr="00FA1945" w:rsidTr="00023774">
        <w:trPr>
          <w:trHeight w:val="227"/>
        </w:trPr>
        <w:tc>
          <w:tcPr>
            <w:tcW w:w="10632" w:type="dxa"/>
            <w:gridSpan w:val="9"/>
            <w:vAlign w:val="bottom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A1945">
              <w:rPr>
                <w:rFonts w:ascii="Arial" w:hAnsi="Arial" w:cs="Arial"/>
                <w:b/>
                <w:color w:val="363194"/>
                <w:sz w:val="18"/>
                <w:szCs w:val="18"/>
              </w:rPr>
              <w:t>Городское население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Мужчины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45,8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Женщины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023774" w:rsidRPr="00FA1945" w:rsidTr="00023774">
        <w:trPr>
          <w:trHeight w:val="227"/>
        </w:trPr>
        <w:tc>
          <w:tcPr>
            <w:tcW w:w="10632" w:type="dxa"/>
            <w:gridSpan w:val="9"/>
            <w:vAlign w:val="bottom"/>
          </w:tcPr>
          <w:p w:rsidR="00023774" w:rsidRPr="00FA1945" w:rsidRDefault="00023774" w:rsidP="00A5712F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FA1945">
              <w:rPr>
                <w:rFonts w:ascii="Arial" w:hAnsi="Arial" w:cs="Arial"/>
                <w:b/>
                <w:color w:val="363194"/>
                <w:sz w:val="18"/>
                <w:szCs w:val="18"/>
              </w:rPr>
              <w:t>Сельское население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Мужчины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023774" w:rsidRPr="00FA1945" w:rsidTr="00023774">
        <w:trPr>
          <w:trHeight w:val="227"/>
        </w:trPr>
        <w:tc>
          <w:tcPr>
            <w:tcW w:w="1134" w:type="dxa"/>
            <w:vAlign w:val="bottom"/>
          </w:tcPr>
          <w:p w:rsidR="00023774" w:rsidRPr="00FA1945" w:rsidRDefault="00023774" w:rsidP="00A5712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Женщины</w:t>
            </w:r>
          </w:p>
        </w:tc>
        <w:tc>
          <w:tcPr>
            <w:tcW w:w="1320" w:type="dxa"/>
            <w:gridSpan w:val="2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948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6,9</w:t>
            </w:r>
          </w:p>
        </w:tc>
        <w:tc>
          <w:tcPr>
            <w:tcW w:w="1418" w:type="dxa"/>
            <w:vAlign w:val="center"/>
          </w:tcPr>
          <w:p w:rsidR="00023774" w:rsidRPr="00FA1945" w:rsidRDefault="00023774" w:rsidP="00A5712F">
            <w:pPr>
              <w:ind w:right="31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023774" w:rsidRPr="00FA1945" w:rsidRDefault="00023774" w:rsidP="00A5712F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023774" w:rsidRPr="00FA1945" w:rsidRDefault="00023774" w:rsidP="00A5712F">
            <w:pPr>
              <w:ind w:right="38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23774" w:rsidRPr="00FA1945" w:rsidRDefault="00023774" w:rsidP="00A5712F">
            <w:pPr>
              <w:ind w:right="17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FA194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023774" w:rsidRPr="00FA1945" w:rsidTr="00A5712F">
        <w:trPr>
          <w:trHeight w:val="485"/>
        </w:trPr>
        <w:tc>
          <w:tcPr>
            <w:tcW w:w="10632" w:type="dxa"/>
            <w:gridSpan w:val="9"/>
            <w:vAlign w:val="bottom"/>
          </w:tcPr>
          <w:p w:rsidR="00023774" w:rsidRPr="00AB65FC" w:rsidRDefault="00023774" w:rsidP="00D32503">
            <w:pPr>
              <w:pStyle w:val="ae"/>
              <w:ind w:left="113" w:hanging="113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632661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 w:rsidRPr="00AB65FC">
              <w:rPr>
                <w:rFonts w:ascii="Arial" w:hAnsi="Arial" w:cs="Arial"/>
                <w:color w:val="838383"/>
                <w:sz w:val="16"/>
                <w:szCs w:val="16"/>
              </w:rPr>
              <w:t xml:space="preserve">Показатели численности рабочей силы, занятости и безработицы приводятся в </w:t>
            </w:r>
            <w:r w:rsidR="00D32503">
              <w:rPr>
                <w:rFonts w:ascii="Arial" w:hAnsi="Arial" w:cs="Arial"/>
                <w:color w:val="838383"/>
                <w:sz w:val="16"/>
                <w:szCs w:val="16"/>
              </w:rPr>
              <w:t>среднем за три последних месяца. Н</w:t>
            </w:r>
            <w:r w:rsidRPr="00AB65FC">
              <w:rPr>
                <w:rFonts w:ascii="Arial" w:hAnsi="Arial" w:cs="Arial"/>
                <w:color w:val="838383"/>
                <w:sz w:val="16"/>
                <w:szCs w:val="16"/>
              </w:rPr>
              <w:t>езначительные  расхождения между итогом и суммой слагаемых объясняются округлением данных.</w:t>
            </w:r>
          </w:p>
        </w:tc>
      </w:tr>
    </w:tbl>
    <w:p w:rsidR="00023774" w:rsidRPr="00FA1945" w:rsidRDefault="00023774" w:rsidP="00023774">
      <w:pPr>
        <w:spacing w:after="240"/>
        <w:ind w:left="1134"/>
        <w:contextualSpacing/>
        <w:rPr>
          <w:rFonts w:ascii="Arial" w:hAnsi="Arial" w:cs="Arial"/>
          <w:b/>
          <w:noProof/>
          <w:color w:val="282A2E"/>
          <w:sz w:val="18"/>
          <w:szCs w:val="18"/>
        </w:rPr>
      </w:pPr>
    </w:p>
    <w:p w:rsidR="00880043" w:rsidRPr="00D50E4D" w:rsidRDefault="00880043" w:rsidP="00880043">
      <w:pPr>
        <w:ind w:firstLine="567"/>
        <w:jc w:val="right"/>
      </w:pPr>
    </w:p>
    <w:p w:rsidR="00880043" w:rsidRPr="00D50E4D" w:rsidRDefault="00880043" w:rsidP="00880043">
      <w:pPr>
        <w:ind w:firstLine="567"/>
        <w:jc w:val="right"/>
      </w:pPr>
    </w:p>
    <w:p w:rsidR="00880043" w:rsidRPr="00D50E4D" w:rsidRDefault="00880043" w:rsidP="00880043">
      <w:pPr>
        <w:ind w:firstLine="567"/>
        <w:jc w:val="right"/>
      </w:pPr>
      <w:bookmarkStart w:id="0" w:name="_GoBack"/>
      <w:bookmarkEnd w:id="0"/>
    </w:p>
    <w:p w:rsidR="00880043" w:rsidRDefault="00880043" w:rsidP="00880043">
      <w:pPr>
        <w:ind w:firstLine="567"/>
        <w:jc w:val="right"/>
      </w:pPr>
    </w:p>
    <w:p w:rsidR="00023774" w:rsidRDefault="00023774" w:rsidP="00880043">
      <w:pPr>
        <w:ind w:firstLine="567"/>
        <w:jc w:val="right"/>
      </w:pPr>
    </w:p>
    <w:p w:rsidR="00833326" w:rsidRPr="00D50E4D" w:rsidRDefault="00833326" w:rsidP="00880043">
      <w:pPr>
        <w:ind w:firstLine="567"/>
        <w:jc w:val="right"/>
      </w:pPr>
    </w:p>
    <w:p w:rsidR="00880043" w:rsidRPr="00D50E4D" w:rsidRDefault="00880043" w:rsidP="00880043">
      <w:pPr>
        <w:ind w:firstLine="567"/>
        <w:jc w:val="right"/>
      </w:pPr>
    </w:p>
    <w:p w:rsidR="00880043" w:rsidRPr="00D50E4D" w:rsidRDefault="00880043" w:rsidP="00880043">
      <w:pPr>
        <w:ind w:firstLine="567"/>
        <w:jc w:val="right"/>
      </w:pPr>
    </w:p>
    <w:p w:rsidR="00880043" w:rsidRPr="00D50E4D" w:rsidRDefault="00880043" w:rsidP="00880043">
      <w:pPr>
        <w:ind w:firstLine="567"/>
        <w:jc w:val="right"/>
      </w:pPr>
    </w:p>
    <w:p w:rsidR="00023774" w:rsidRPr="00A01620" w:rsidRDefault="00023774" w:rsidP="00023774">
      <w:pPr>
        <w:jc w:val="right"/>
        <w:rPr>
          <w:rFonts w:ascii="Arial" w:hAnsi="Arial" w:cs="Arial"/>
          <w:color w:val="808080"/>
          <w:sz w:val="20"/>
          <w:szCs w:val="20"/>
        </w:rPr>
      </w:pPr>
      <w:r w:rsidRPr="00A01620">
        <w:rPr>
          <w:rFonts w:ascii="Arial" w:hAnsi="Arial" w:cs="Arial"/>
          <w:color w:val="808080"/>
          <w:sz w:val="20"/>
          <w:szCs w:val="20"/>
        </w:rPr>
        <w:t xml:space="preserve">При использовании информации ссылка на </w:t>
      </w:r>
      <w:proofErr w:type="spellStart"/>
      <w:r w:rsidRPr="00A01620">
        <w:rPr>
          <w:rFonts w:ascii="Arial" w:hAnsi="Arial" w:cs="Arial"/>
          <w:color w:val="808080"/>
          <w:sz w:val="20"/>
          <w:szCs w:val="20"/>
        </w:rPr>
        <w:t>Маристат</w:t>
      </w:r>
      <w:proofErr w:type="spellEnd"/>
      <w:r w:rsidRPr="00A01620">
        <w:rPr>
          <w:rFonts w:ascii="Arial" w:hAnsi="Arial" w:cs="Arial"/>
          <w:color w:val="808080"/>
          <w:sz w:val="20"/>
          <w:szCs w:val="20"/>
        </w:rPr>
        <w:t xml:space="preserve"> обязательна</w:t>
      </w:r>
    </w:p>
    <w:sectPr w:rsidR="00023774" w:rsidRPr="00A01620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9F" w:rsidRDefault="00913A9F" w:rsidP="000A4F53">
      <w:pPr>
        <w:spacing w:after="0" w:line="240" w:lineRule="auto"/>
      </w:pPr>
      <w:r>
        <w:separator/>
      </w:r>
    </w:p>
  </w:endnote>
  <w:endnote w:type="continuationSeparator" w:id="0">
    <w:p w:rsidR="00913A9F" w:rsidRDefault="00913A9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1006A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02377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9F" w:rsidRDefault="00913A9F" w:rsidP="000A4F53">
      <w:pPr>
        <w:spacing w:after="0" w:line="240" w:lineRule="auto"/>
      </w:pPr>
      <w:r>
        <w:separator/>
      </w:r>
    </w:p>
  </w:footnote>
  <w:footnote w:type="continuationSeparator" w:id="0">
    <w:p w:rsidR="00913A9F" w:rsidRDefault="00913A9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70CF"/>
    <w:rsid w:val="00023774"/>
    <w:rsid w:val="000403CF"/>
    <w:rsid w:val="00042915"/>
    <w:rsid w:val="000A14CE"/>
    <w:rsid w:val="000A4F53"/>
    <w:rsid w:val="000D7FE1"/>
    <w:rsid w:val="001006A9"/>
    <w:rsid w:val="001118EE"/>
    <w:rsid w:val="0013200C"/>
    <w:rsid w:val="00171014"/>
    <w:rsid w:val="001770CE"/>
    <w:rsid w:val="00194749"/>
    <w:rsid w:val="001E4C22"/>
    <w:rsid w:val="001F11DC"/>
    <w:rsid w:val="001F6648"/>
    <w:rsid w:val="001F66AB"/>
    <w:rsid w:val="0021605C"/>
    <w:rsid w:val="00216178"/>
    <w:rsid w:val="002251C1"/>
    <w:rsid w:val="002370CF"/>
    <w:rsid w:val="00240DA0"/>
    <w:rsid w:val="002D2308"/>
    <w:rsid w:val="002D799B"/>
    <w:rsid w:val="002E36A3"/>
    <w:rsid w:val="002E38E3"/>
    <w:rsid w:val="002E4066"/>
    <w:rsid w:val="002F43A8"/>
    <w:rsid w:val="00301526"/>
    <w:rsid w:val="00317A76"/>
    <w:rsid w:val="00322D4D"/>
    <w:rsid w:val="003248EE"/>
    <w:rsid w:val="0034016D"/>
    <w:rsid w:val="00380AD9"/>
    <w:rsid w:val="003914FB"/>
    <w:rsid w:val="003B41CD"/>
    <w:rsid w:val="003C3DCF"/>
    <w:rsid w:val="003D505E"/>
    <w:rsid w:val="003D5DC1"/>
    <w:rsid w:val="00401FF7"/>
    <w:rsid w:val="00442CD1"/>
    <w:rsid w:val="00477840"/>
    <w:rsid w:val="00490D96"/>
    <w:rsid w:val="004D2032"/>
    <w:rsid w:val="004F24AA"/>
    <w:rsid w:val="004F3EEC"/>
    <w:rsid w:val="0050523C"/>
    <w:rsid w:val="00514B9E"/>
    <w:rsid w:val="00515961"/>
    <w:rsid w:val="005C4194"/>
    <w:rsid w:val="005F45B8"/>
    <w:rsid w:val="0065389D"/>
    <w:rsid w:val="00680623"/>
    <w:rsid w:val="006A32A1"/>
    <w:rsid w:val="006D0D8F"/>
    <w:rsid w:val="006D3A24"/>
    <w:rsid w:val="006E0345"/>
    <w:rsid w:val="006E5C10"/>
    <w:rsid w:val="0070338A"/>
    <w:rsid w:val="007238E9"/>
    <w:rsid w:val="00733140"/>
    <w:rsid w:val="007579C9"/>
    <w:rsid w:val="007A3240"/>
    <w:rsid w:val="007C5BAA"/>
    <w:rsid w:val="008053AC"/>
    <w:rsid w:val="0081278D"/>
    <w:rsid w:val="00826E1A"/>
    <w:rsid w:val="00833326"/>
    <w:rsid w:val="00853131"/>
    <w:rsid w:val="00880043"/>
    <w:rsid w:val="00893C0E"/>
    <w:rsid w:val="008A4061"/>
    <w:rsid w:val="008C6B86"/>
    <w:rsid w:val="008D0867"/>
    <w:rsid w:val="008E2213"/>
    <w:rsid w:val="00913A9F"/>
    <w:rsid w:val="00921D17"/>
    <w:rsid w:val="0094288E"/>
    <w:rsid w:val="009C3F79"/>
    <w:rsid w:val="009D157F"/>
    <w:rsid w:val="009E4100"/>
    <w:rsid w:val="00A06D57"/>
    <w:rsid w:val="00A06F52"/>
    <w:rsid w:val="00A27F77"/>
    <w:rsid w:val="00A623A9"/>
    <w:rsid w:val="00A860F3"/>
    <w:rsid w:val="00AA68E0"/>
    <w:rsid w:val="00AC09B1"/>
    <w:rsid w:val="00AE0B76"/>
    <w:rsid w:val="00B267EF"/>
    <w:rsid w:val="00B41400"/>
    <w:rsid w:val="00B4544A"/>
    <w:rsid w:val="00B76D3E"/>
    <w:rsid w:val="00B95517"/>
    <w:rsid w:val="00BB5BF4"/>
    <w:rsid w:val="00BC1235"/>
    <w:rsid w:val="00BD3503"/>
    <w:rsid w:val="00C518E2"/>
    <w:rsid w:val="00C56217"/>
    <w:rsid w:val="00C7695A"/>
    <w:rsid w:val="00CA0225"/>
    <w:rsid w:val="00CA1919"/>
    <w:rsid w:val="00CF4923"/>
    <w:rsid w:val="00D01057"/>
    <w:rsid w:val="00D04954"/>
    <w:rsid w:val="00D064FC"/>
    <w:rsid w:val="00D32503"/>
    <w:rsid w:val="00D50E4D"/>
    <w:rsid w:val="00D55929"/>
    <w:rsid w:val="00D55ECE"/>
    <w:rsid w:val="00D870BF"/>
    <w:rsid w:val="00DA01F7"/>
    <w:rsid w:val="00DC211A"/>
    <w:rsid w:val="00DC3D74"/>
    <w:rsid w:val="00DD4F10"/>
    <w:rsid w:val="00ED347B"/>
    <w:rsid w:val="00F35A65"/>
    <w:rsid w:val="00F367DA"/>
    <w:rsid w:val="00F37CFA"/>
    <w:rsid w:val="00F42AD0"/>
    <w:rsid w:val="00F52E4C"/>
    <w:rsid w:val="00F84FB5"/>
    <w:rsid w:val="00FE1A54"/>
    <w:rsid w:val="00FE2126"/>
    <w:rsid w:val="00FE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301526"/>
    <w:pPr>
      <w:spacing w:after="120" w:line="240" w:lineRule="auto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1526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unhideWhenUsed/>
    <w:rsid w:val="00301526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301526"/>
    <w:rPr>
      <w:rFonts w:ascii="Times New Roman" w:hAnsi="Times New Roman" w:cs="Times New Roman"/>
    </w:rPr>
  </w:style>
  <w:style w:type="paragraph" w:styleId="ae">
    <w:name w:val="endnote text"/>
    <w:basedOn w:val="a"/>
    <w:link w:val="af"/>
    <w:uiPriority w:val="99"/>
    <w:unhideWhenUsed/>
    <w:rsid w:val="0002377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0237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1164-792C-4F7D-B48E-E2FF3B6E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1</cp:lastModifiedBy>
  <cp:revision>2</cp:revision>
  <cp:lastPrinted>2024-07-10T13:49:00Z</cp:lastPrinted>
  <dcterms:created xsi:type="dcterms:W3CDTF">2024-10-10T11:28:00Z</dcterms:created>
  <dcterms:modified xsi:type="dcterms:W3CDTF">2024-10-10T11:28:00Z</dcterms:modified>
</cp:coreProperties>
</file>